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C28" w:rsidRDefault="00BB3C28" w:rsidP="00BB3C28">
      <w:pPr>
        <w:pStyle w:val="NoSpacing"/>
      </w:pPr>
      <w:r>
        <w:rPr>
          <w:u w:val="single"/>
        </w:rPr>
        <w:t>William KNYGHT</w:t>
      </w:r>
      <w:r>
        <w:t xml:space="preserve">    (fl.1397-1403)</w:t>
      </w:r>
    </w:p>
    <w:p w:rsidR="00BB3C28" w:rsidRDefault="00BB3C28" w:rsidP="00BB3C28">
      <w:pPr>
        <w:pStyle w:val="NoSpacing"/>
      </w:pPr>
    </w:p>
    <w:p w:rsidR="00BB3C28" w:rsidRDefault="00BB3C28" w:rsidP="00BB3C28">
      <w:pPr>
        <w:pStyle w:val="NoSpacing"/>
      </w:pPr>
    </w:p>
    <w:p w:rsidR="00BB3C28" w:rsidRDefault="00BB3C28" w:rsidP="00BB3C28">
      <w:pPr>
        <w:pStyle w:val="NoSpacing"/>
      </w:pPr>
      <w:r>
        <w:t>17 Feb.1397</w:t>
      </w:r>
      <w:r>
        <w:tab/>
        <w:t>He was instituted Vicar of Barnstaple.  (Stafford Register pp.144-5)</w:t>
      </w:r>
    </w:p>
    <w:p w:rsidR="00BB3C28" w:rsidRDefault="00BB3C28" w:rsidP="00BB3C28">
      <w:pPr>
        <w:pStyle w:val="NoSpacing"/>
      </w:pPr>
      <w:r>
        <w:t>12 Dec.1403</w:t>
      </w:r>
      <w:r>
        <w:tab/>
        <w:t>He exchanged with John Lemman, Rector of Kilhampton(q.v.). (ibid.)</w:t>
      </w:r>
    </w:p>
    <w:p w:rsidR="00BB3C28" w:rsidRDefault="00BB3C28" w:rsidP="00BB3C28">
      <w:pPr>
        <w:pStyle w:val="NoSpacing"/>
      </w:pPr>
    </w:p>
    <w:p w:rsidR="00BB3C28" w:rsidRDefault="00BB3C28" w:rsidP="00BB3C28">
      <w:pPr>
        <w:pStyle w:val="NoSpacing"/>
      </w:pPr>
    </w:p>
    <w:p w:rsidR="00BA4020" w:rsidRDefault="00BB3C28" w:rsidP="00BB3C28">
      <w:r>
        <w:t xml:space="preserve">  1 February 2011</w:t>
      </w:r>
    </w:p>
    <w:sectPr w:rsidR="00BA4020" w:rsidSect="00D1404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C28" w:rsidRDefault="00BB3C28" w:rsidP="00552EBA">
      <w:pPr>
        <w:spacing w:after="0" w:line="240" w:lineRule="auto"/>
      </w:pPr>
      <w:r>
        <w:separator/>
      </w:r>
    </w:p>
  </w:endnote>
  <w:endnote w:type="continuationSeparator" w:id="0">
    <w:p w:rsidR="00BB3C28" w:rsidRDefault="00BB3C2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B3C28">
        <w:rPr>
          <w:noProof/>
        </w:rPr>
        <w:t>06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C28" w:rsidRDefault="00BB3C28" w:rsidP="00552EBA">
      <w:pPr>
        <w:spacing w:after="0" w:line="240" w:lineRule="auto"/>
      </w:pPr>
      <w:r>
        <w:separator/>
      </w:r>
    </w:p>
  </w:footnote>
  <w:footnote w:type="continuationSeparator" w:id="0">
    <w:p w:rsidR="00BB3C28" w:rsidRDefault="00BB3C2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B3C28"/>
    <w:rsid w:val="00C33865"/>
    <w:rsid w:val="00D1404F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C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2011-02-06T21:22:00Z</dcterms:created>
  <dcterms:modified xsi:type="dcterms:W3CDTF">2011-02-06T21:22:00Z</dcterms:modified>
</cp:coreProperties>
</file>